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C4" w:rsidRPr="00A22C8F" w:rsidRDefault="00A22C8F" w:rsidP="005D1FCB">
      <w:pPr>
        <w:pStyle w:val="TitleBIC-RUS"/>
        <w:spacing w:after="120"/>
        <w:rPr>
          <w:lang w:val="ru-RU"/>
        </w:rPr>
      </w:pPr>
      <w:r>
        <w:rPr>
          <w:lang w:val="ru-RU"/>
        </w:rPr>
        <w:t>Заголовок</w:t>
      </w:r>
      <w:r w:rsidR="00CF37C4" w:rsidRPr="00A22C8F">
        <w:rPr>
          <w:lang w:val="ru-RU"/>
        </w:rPr>
        <w:t xml:space="preserve"> (</w:t>
      </w:r>
      <w:r>
        <w:rPr>
          <w:lang w:val="ru-RU"/>
        </w:rPr>
        <w:t>жирный,</w:t>
      </w:r>
      <w:r w:rsidR="00CF37C4" w:rsidRPr="00A22C8F">
        <w:rPr>
          <w:lang w:val="ru-RU"/>
        </w:rPr>
        <w:t xml:space="preserve"> </w:t>
      </w:r>
      <w:r w:rsidR="00CF37C4" w:rsidRPr="00CF37C4">
        <w:t>Pt</w:t>
      </w:r>
      <w:r w:rsidR="00CF37C4" w:rsidRPr="00A22C8F">
        <w:rPr>
          <w:lang w:val="ru-RU"/>
        </w:rPr>
        <w:t xml:space="preserve"> 14, </w:t>
      </w:r>
      <w:r w:rsidR="00CF37C4" w:rsidRPr="00CF37C4">
        <w:t>Calibri</w:t>
      </w:r>
      <w:r w:rsidR="00CF37C4" w:rsidRPr="00A22C8F">
        <w:rPr>
          <w:lang w:val="ru-RU"/>
        </w:rPr>
        <w:t>)</w:t>
      </w:r>
    </w:p>
    <w:p w:rsidR="00CF37C4" w:rsidRPr="00A22C8F" w:rsidRDefault="00A22C8F" w:rsidP="00CF37C4">
      <w:pPr>
        <w:pStyle w:val="AuthorBIC-RUS"/>
        <w:rPr>
          <w:lang w:val="ru-RU"/>
        </w:rPr>
      </w:pPr>
      <w:r>
        <w:rPr>
          <w:lang w:val="ru-RU"/>
        </w:rPr>
        <w:t>Петров А.В.</w:t>
      </w:r>
      <w:r w:rsidR="00CF37C4" w:rsidRPr="00A22C8F">
        <w:rPr>
          <w:vertAlign w:val="superscript"/>
          <w:lang w:val="ru-RU"/>
        </w:rPr>
        <w:t>1</w:t>
      </w:r>
      <w:r w:rsidR="00CF37C4" w:rsidRPr="00A22C8F">
        <w:rPr>
          <w:lang w:val="ru-RU"/>
        </w:rPr>
        <w:t xml:space="preserve">, </w:t>
      </w:r>
      <w:r w:rsidRPr="00A22C8F">
        <w:rPr>
          <w:u w:val="single"/>
          <w:lang w:val="ru-RU"/>
        </w:rPr>
        <w:t>Иванов К.С.</w:t>
      </w:r>
      <w:r w:rsidR="00CF37C4" w:rsidRPr="005D1FCB">
        <w:rPr>
          <w:vertAlign w:val="superscript"/>
          <w:lang w:val="ru-RU"/>
        </w:rPr>
        <w:t>2</w:t>
      </w:r>
      <w:r w:rsidR="00800337">
        <w:rPr>
          <w:lang w:val="ru-RU"/>
        </w:rPr>
        <w:t>,</w:t>
      </w:r>
      <w:r w:rsidR="00CF37C4" w:rsidRPr="00A22C8F">
        <w:rPr>
          <w:lang w:val="ru-RU"/>
        </w:rPr>
        <w:t xml:space="preserve"> </w:t>
      </w:r>
      <w:r>
        <w:rPr>
          <w:lang w:val="ru-RU"/>
        </w:rPr>
        <w:t>Пожалуйста</w:t>
      </w:r>
      <w:r w:rsidRPr="00A22C8F">
        <w:rPr>
          <w:lang w:val="ru-RU"/>
        </w:rPr>
        <w:t xml:space="preserve">, </w:t>
      </w:r>
      <w:r>
        <w:rPr>
          <w:lang w:val="ru-RU"/>
        </w:rPr>
        <w:t>подчеркните</w:t>
      </w:r>
      <w:r w:rsidRPr="00A22C8F">
        <w:rPr>
          <w:lang w:val="ru-RU"/>
        </w:rPr>
        <w:t xml:space="preserve"> </w:t>
      </w:r>
      <w:r>
        <w:rPr>
          <w:lang w:val="ru-RU"/>
        </w:rPr>
        <w:t>фамилию</w:t>
      </w:r>
      <w:r w:rsidRPr="00A22C8F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A22C8F">
        <w:rPr>
          <w:lang w:val="ru-RU"/>
        </w:rPr>
        <w:t xml:space="preserve">, </w:t>
      </w:r>
      <w:r>
        <w:rPr>
          <w:lang w:val="ru-RU"/>
        </w:rPr>
        <w:t>т</w:t>
      </w:r>
      <w:r w:rsidRPr="00A22C8F">
        <w:rPr>
          <w:lang w:val="ru-RU"/>
        </w:rPr>
        <w:t>.</w:t>
      </w:r>
      <w:r>
        <w:rPr>
          <w:lang w:val="ru-RU"/>
        </w:rPr>
        <w:t>е</w:t>
      </w:r>
      <w:r w:rsidRPr="00A22C8F">
        <w:rPr>
          <w:lang w:val="ru-RU"/>
        </w:rPr>
        <w:t xml:space="preserve">. </w:t>
      </w:r>
      <w:r>
        <w:rPr>
          <w:lang w:val="ru-RU"/>
        </w:rPr>
        <w:t>того, кто непосредственно будет выступать на конференции</w:t>
      </w:r>
      <w:r w:rsidR="00CF37C4" w:rsidRPr="00A22C8F">
        <w:rPr>
          <w:lang w:val="ru-RU"/>
        </w:rPr>
        <w:t xml:space="preserve"> (</w:t>
      </w:r>
      <w:r w:rsidR="00CF37C4" w:rsidRPr="00CF37C4">
        <w:t>pt</w:t>
      </w:r>
      <w:r w:rsidR="00CF37C4" w:rsidRPr="00A22C8F">
        <w:rPr>
          <w:lang w:val="ru-RU"/>
        </w:rPr>
        <w:t xml:space="preserve"> 12)</w:t>
      </w:r>
    </w:p>
    <w:p w:rsidR="00CF37C4" w:rsidRPr="00A22C8F" w:rsidRDefault="00CF37C4" w:rsidP="005C5392">
      <w:pPr>
        <w:pStyle w:val="AffilationofAuthorBIC-RUS"/>
        <w:rPr>
          <w:lang w:val="ru-RU"/>
        </w:rPr>
      </w:pPr>
      <w:r w:rsidRPr="00A22C8F">
        <w:rPr>
          <w:lang w:val="ru-RU"/>
        </w:rPr>
        <w:t xml:space="preserve">1 – </w:t>
      </w:r>
      <w:r w:rsidR="00A22C8F">
        <w:rPr>
          <w:lang w:val="ru-RU"/>
        </w:rPr>
        <w:t>Институт</w:t>
      </w:r>
      <w:r w:rsidR="00A22C8F" w:rsidRPr="00A22C8F">
        <w:rPr>
          <w:lang w:val="ru-RU"/>
        </w:rPr>
        <w:t xml:space="preserve"> </w:t>
      </w:r>
      <w:r w:rsidR="00A22C8F">
        <w:rPr>
          <w:lang w:val="ru-RU"/>
        </w:rPr>
        <w:t>катализа</w:t>
      </w:r>
      <w:r w:rsidR="00A22C8F" w:rsidRPr="00A22C8F">
        <w:rPr>
          <w:lang w:val="ru-RU"/>
        </w:rPr>
        <w:t xml:space="preserve"> </w:t>
      </w:r>
      <w:r w:rsidR="00A22C8F">
        <w:rPr>
          <w:lang w:val="ru-RU"/>
        </w:rPr>
        <w:t>СО</w:t>
      </w:r>
      <w:r w:rsidR="00A22C8F" w:rsidRPr="00A22C8F">
        <w:rPr>
          <w:lang w:val="ru-RU"/>
        </w:rPr>
        <w:t xml:space="preserve"> </w:t>
      </w:r>
      <w:r w:rsidR="00A22C8F">
        <w:rPr>
          <w:lang w:val="ru-RU"/>
        </w:rPr>
        <w:t>РАН, Новосибирск, Россия</w:t>
      </w:r>
    </w:p>
    <w:p w:rsidR="00CF37C4" w:rsidRPr="00A22C8F" w:rsidRDefault="00CF37C4" w:rsidP="00CF37C4">
      <w:pPr>
        <w:pStyle w:val="AffilationofAuthorBIC-RUS"/>
        <w:rPr>
          <w:lang w:val="ru-RU"/>
        </w:rPr>
      </w:pPr>
      <w:r w:rsidRPr="00A22C8F">
        <w:rPr>
          <w:lang w:val="ru-RU"/>
        </w:rPr>
        <w:t xml:space="preserve">2 – </w:t>
      </w:r>
      <w:r w:rsidR="00A22C8F">
        <w:rPr>
          <w:lang w:val="ru-RU"/>
        </w:rPr>
        <w:t>Организация 2</w:t>
      </w:r>
      <w:r w:rsidRPr="00A22C8F">
        <w:rPr>
          <w:lang w:val="ru-RU"/>
        </w:rPr>
        <w:t xml:space="preserve"> (</w:t>
      </w:r>
      <w:r w:rsidRPr="00CF37C4">
        <w:t>pt</w:t>
      </w:r>
      <w:r w:rsidRPr="00A22C8F">
        <w:rPr>
          <w:lang w:val="ru-RU"/>
        </w:rPr>
        <w:t xml:space="preserve"> 12</w:t>
      </w:r>
      <w:r w:rsidR="005D1FCB" w:rsidRPr="005D1FCB">
        <w:rPr>
          <w:lang w:val="ru-RU"/>
        </w:rPr>
        <w:t>, курсив</w:t>
      </w:r>
      <w:r w:rsidRPr="00A22C8F">
        <w:rPr>
          <w:lang w:val="ru-RU"/>
        </w:rPr>
        <w:t>)</w:t>
      </w:r>
    </w:p>
    <w:p w:rsidR="00CF37C4" w:rsidRPr="00A22C8F" w:rsidRDefault="00CF37C4" w:rsidP="00CF37C4">
      <w:pPr>
        <w:pStyle w:val="AffilationofAuthorBIC-RUS"/>
        <w:rPr>
          <w:lang w:val="ru-RU"/>
        </w:rPr>
      </w:pPr>
      <w:r w:rsidRPr="00CF37C4">
        <w:t>E</w:t>
      </w:r>
      <w:r w:rsidRPr="00A22C8F">
        <w:rPr>
          <w:lang w:val="ru-RU"/>
        </w:rPr>
        <w:t>-</w:t>
      </w:r>
      <w:r w:rsidRPr="00CF37C4">
        <w:t>mail</w:t>
      </w:r>
      <w:r w:rsidRPr="00A22C8F">
        <w:rPr>
          <w:lang w:val="ru-RU"/>
        </w:rPr>
        <w:t xml:space="preserve"> </w:t>
      </w:r>
      <w:r w:rsidR="00A22C8F">
        <w:rPr>
          <w:lang w:val="ru-RU"/>
        </w:rPr>
        <w:t>докладчика</w:t>
      </w:r>
      <w:r w:rsidRPr="00A22C8F">
        <w:rPr>
          <w:lang w:val="ru-RU"/>
        </w:rPr>
        <w:t xml:space="preserve"> (</w:t>
      </w:r>
      <w:r w:rsidRPr="00CF37C4">
        <w:t>pt</w:t>
      </w:r>
      <w:r w:rsidRPr="00A22C8F">
        <w:rPr>
          <w:lang w:val="ru-RU"/>
        </w:rPr>
        <w:t xml:space="preserve"> 12</w:t>
      </w:r>
      <w:r w:rsidR="005D1FCB">
        <w:rPr>
          <w:lang w:val="ru-RU"/>
        </w:rPr>
        <w:t>, курсив</w:t>
      </w:r>
      <w:r w:rsidRPr="00A22C8F">
        <w:rPr>
          <w:lang w:val="ru-RU"/>
        </w:rPr>
        <w:t>)</w:t>
      </w:r>
    </w:p>
    <w:p w:rsidR="00CF37C4" w:rsidRPr="00A22C8F" w:rsidRDefault="00CF37C4" w:rsidP="00CF37C4">
      <w:pPr>
        <w:pStyle w:val="AffilationofAuthorBIC-RUS"/>
        <w:rPr>
          <w:lang w:val="ru-RU"/>
        </w:rPr>
      </w:pPr>
    </w:p>
    <w:p w:rsidR="005524C3" w:rsidRPr="009238A2" w:rsidRDefault="005524C3" w:rsidP="005524C3">
      <w:pPr>
        <w:pStyle w:val="TextBIC-RUS"/>
        <w:rPr>
          <w:szCs w:val="24"/>
          <w:lang w:val="ru-RU" w:eastAsia="ru-RU"/>
        </w:rPr>
      </w:pPr>
      <w:r w:rsidRPr="00CA1D02">
        <w:rPr>
          <w:lang w:val="ru-RU"/>
        </w:rPr>
        <w:t>Тезисы докладов объемом не более двух полных страниц</w:t>
      </w:r>
      <w:r w:rsidR="00C849D3">
        <w:rPr>
          <w:lang w:val="ru-RU"/>
        </w:rPr>
        <w:t>, включая таблицы и рисунки</w:t>
      </w:r>
      <w:r w:rsidRPr="00CA1D02">
        <w:rPr>
          <w:lang w:val="ru-RU"/>
        </w:rPr>
        <w:t xml:space="preserve"> с полями 2 см: (Шрифт -</w:t>
      </w:r>
      <w:r w:rsidRPr="00CA1D02">
        <w:t>Calibri</w:t>
      </w:r>
      <w:r w:rsidRPr="00CA1D02">
        <w:rPr>
          <w:lang w:val="ru-RU"/>
        </w:rPr>
        <w:t xml:space="preserve">, размер шрифта 12 </w:t>
      </w:r>
      <w:r w:rsidRPr="00CA1D02">
        <w:rPr>
          <w:lang w:val="en-US"/>
        </w:rPr>
        <w:t>pt</w:t>
      </w:r>
      <w:r w:rsidRPr="00CA1D02">
        <w:rPr>
          <w:lang w:val="ru-RU"/>
        </w:rPr>
        <w:t xml:space="preserve">, выравнивание текста по ширине страницы, межстрочный интервал </w:t>
      </w:r>
      <w:r w:rsidR="005D1FCB">
        <w:rPr>
          <w:lang w:val="ru-RU"/>
        </w:rPr>
        <w:t>–</w:t>
      </w:r>
      <w:r w:rsidRPr="00CA1D02">
        <w:rPr>
          <w:lang w:val="ru-RU"/>
        </w:rPr>
        <w:t xml:space="preserve"> </w:t>
      </w:r>
      <w:r w:rsidR="005D1FCB">
        <w:rPr>
          <w:lang w:val="ru-RU"/>
        </w:rPr>
        <w:t>1,</w:t>
      </w:r>
      <w:r w:rsidR="005D1FCB" w:rsidRPr="005D1FCB">
        <w:rPr>
          <w:lang w:val="ru-RU"/>
        </w:rPr>
        <w:t>25</w:t>
      </w:r>
      <w:r w:rsidRPr="00CA1D02">
        <w:rPr>
          <w:lang w:val="ru-RU"/>
        </w:rPr>
        <w:t>)</w:t>
      </w:r>
      <w:r w:rsidR="009238A2">
        <w:rPr>
          <w:lang w:val="ru-RU"/>
        </w:rPr>
        <w:t xml:space="preserve"> стоит оформлять по данному шаблону.</w:t>
      </w:r>
    </w:p>
    <w:p w:rsidR="005524C3" w:rsidRPr="009238A2" w:rsidRDefault="005524C3" w:rsidP="005D1FCB">
      <w:pPr>
        <w:jc w:val="center"/>
        <w:rPr>
          <w:rFonts w:cs="Arial"/>
        </w:rPr>
      </w:pPr>
      <w:r w:rsidRPr="009238A2">
        <w:rPr>
          <w:noProof/>
          <w:lang w:eastAsia="ru-RU"/>
        </w:rPr>
        <w:drawing>
          <wp:inline distT="0" distB="0" distL="0" distR="0">
            <wp:extent cx="3028950" cy="1895475"/>
            <wp:effectExtent l="0" t="0" r="0" b="9525"/>
            <wp:docPr id="1" name="Рисунок 1" descr="S6-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6-Q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C3" w:rsidRPr="005D1FCB" w:rsidRDefault="005524C3" w:rsidP="005D1FCB">
      <w:pPr>
        <w:pStyle w:val="BIC-RUS"/>
        <w:spacing w:line="300" w:lineRule="auto"/>
        <w:jc w:val="center"/>
        <w:rPr>
          <w:sz w:val="24"/>
        </w:rPr>
      </w:pPr>
      <w:r w:rsidRPr="005D1FCB">
        <w:rPr>
          <w:sz w:val="24"/>
        </w:rPr>
        <w:t>Рис. 1. Подпись к рисунку (1</w:t>
      </w:r>
      <w:r w:rsidR="005D1FCB" w:rsidRPr="005D1FCB">
        <w:rPr>
          <w:sz w:val="24"/>
        </w:rPr>
        <w:t>2</w:t>
      </w:r>
      <w:r w:rsidRPr="005D1FCB">
        <w:rPr>
          <w:sz w:val="24"/>
        </w:rPr>
        <w:t xml:space="preserve"> pt, </w:t>
      </w:r>
      <w:r w:rsidR="009238A2" w:rsidRPr="005D1FCB">
        <w:rPr>
          <w:sz w:val="24"/>
        </w:rPr>
        <w:t>Calibri</w:t>
      </w:r>
      <w:r w:rsidRPr="005D1FCB">
        <w:rPr>
          <w:sz w:val="24"/>
        </w:rPr>
        <w:t>)</w:t>
      </w:r>
    </w:p>
    <w:p w:rsidR="00CF37C4" w:rsidRDefault="009238A2" w:rsidP="00383936">
      <w:pPr>
        <w:pStyle w:val="TextBIC-RUS"/>
        <w:rPr>
          <w:lang w:val="ru-RU"/>
        </w:rPr>
      </w:pPr>
      <w:r>
        <w:rPr>
          <w:lang w:val="ru-RU"/>
        </w:rPr>
        <w:t xml:space="preserve">Источники литературы </w:t>
      </w:r>
      <w:r w:rsidRPr="009238A2">
        <w:rPr>
          <w:lang w:val="ru-RU"/>
        </w:rPr>
        <w:t xml:space="preserve">следует указывать в порядке их появления в тексте в виде </w:t>
      </w:r>
      <w:r>
        <w:rPr>
          <w:lang w:val="ru-RU"/>
        </w:rPr>
        <w:t>списка в</w:t>
      </w:r>
      <w:r w:rsidRPr="009238A2">
        <w:rPr>
          <w:lang w:val="ru-RU"/>
        </w:rPr>
        <w:t xml:space="preserve"> квадратных скобках [1].</w:t>
      </w:r>
    </w:p>
    <w:p w:rsidR="00A11ECE" w:rsidRDefault="009238A2" w:rsidP="00383936">
      <w:pPr>
        <w:pStyle w:val="TextBIC-RUS"/>
        <w:rPr>
          <w:lang w:val="ru-RU"/>
        </w:rPr>
      </w:pPr>
      <w:r w:rsidRPr="009238A2">
        <w:rPr>
          <w:lang w:val="ru-RU"/>
        </w:rPr>
        <w:t xml:space="preserve">Авторам предлагается отправить свои тезисы в виде файла Microsoft Word через веб-сайт конференции. </w:t>
      </w:r>
      <w:r>
        <w:rPr>
          <w:lang w:val="ru-RU"/>
        </w:rPr>
        <w:t>Название файла</w:t>
      </w:r>
      <w:bookmarkStart w:id="0" w:name="_GoBack"/>
      <w:bookmarkEnd w:id="0"/>
      <w:r>
        <w:rPr>
          <w:lang w:val="ru-RU"/>
        </w:rPr>
        <w:t xml:space="preserve"> тезисов должно содержать фамилию представляющего автора</w:t>
      </w:r>
      <w:r w:rsidR="00A11ECE">
        <w:rPr>
          <w:lang w:val="ru-RU"/>
        </w:rPr>
        <w:t xml:space="preserve"> в английской транслитерации (пример: Ivano</w:t>
      </w:r>
      <w:r w:rsidR="00A11ECE">
        <w:rPr>
          <w:lang w:val="en-US"/>
        </w:rPr>
        <w:t>v</w:t>
      </w:r>
      <w:r w:rsidR="00A11ECE" w:rsidRPr="00A11ECE">
        <w:rPr>
          <w:lang w:val="ru-RU"/>
        </w:rPr>
        <w:t>.</w:t>
      </w:r>
      <w:r w:rsidR="00A11ECE">
        <w:rPr>
          <w:lang w:val="en-US"/>
        </w:rPr>
        <w:t>doc</w:t>
      </w:r>
      <w:r w:rsidR="00A11ECE" w:rsidRPr="00A11ECE">
        <w:rPr>
          <w:lang w:val="ru-RU"/>
        </w:rPr>
        <w:t>)</w:t>
      </w:r>
      <w:r>
        <w:rPr>
          <w:lang w:val="ru-RU"/>
        </w:rPr>
        <w:t xml:space="preserve"> </w:t>
      </w:r>
      <w:r w:rsidRPr="009238A2">
        <w:rPr>
          <w:lang w:val="ru-RU"/>
        </w:rPr>
        <w:t xml:space="preserve">Тезисы </w:t>
      </w:r>
      <w:r w:rsidR="00A11ECE" w:rsidRPr="00A11ECE">
        <w:rPr>
          <w:lang w:val="ru-RU"/>
        </w:rPr>
        <w:t>пройд</w:t>
      </w:r>
      <w:r w:rsidR="00A11ECE">
        <w:rPr>
          <w:lang w:val="ru-RU"/>
        </w:rPr>
        <w:t xml:space="preserve">ут стандартную процедуру </w:t>
      </w:r>
      <w:r w:rsidRPr="009238A2">
        <w:rPr>
          <w:lang w:val="ru-RU"/>
        </w:rPr>
        <w:t>рецензирова</w:t>
      </w:r>
      <w:r w:rsidR="00A11ECE">
        <w:rPr>
          <w:lang w:val="ru-RU"/>
        </w:rPr>
        <w:t xml:space="preserve">ния. </w:t>
      </w:r>
    </w:p>
    <w:p w:rsidR="00A11ECE" w:rsidRDefault="00A11ECE" w:rsidP="005C5392">
      <w:pPr>
        <w:pStyle w:val="AcknBIC-RUS"/>
        <w:rPr>
          <w:rFonts w:eastAsia="Calibri"/>
          <w:bCs w:val="0"/>
          <w:sz w:val="24"/>
          <w:lang w:val="ru-RU"/>
        </w:rPr>
      </w:pPr>
    </w:p>
    <w:p w:rsidR="00CF37C4" w:rsidRPr="00A11ECE" w:rsidRDefault="00A22C8F" w:rsidP="005C5392">
      <w:pPr>
        <w:pStyle w:val="AcknBIC-RUS"/>
        <w:rPr>
          <w:lang w:val="ru-RU"/>
        </w:rPr>
      </w:pPr>
      <w:r>
        <w:rPr>
          <w:b/>
          <w:lang w:val="ru-RU"/>
        </w:rPr>
        <w:t>Благодарности</w:t>
      </w:r>
      <w:r w:rsidRPr="00A11ECE">
        <w:rPr>
          <w:b/>
          <w:lang w:val="ru-RU"/>
        </w:rPr>
        <w:t>:</w:t>
      </w:r>
      <w:r w:rsidR="00CF37C4" w:rsidRPr="00A11ECE">
        <w:rPr>
          <w:b/>
          <w:lang w:val="ru-RU"/>
        </w:rPr>
        <w:t xml:space="preserve"> </w:t>
      </w:r>
      <w:r w:rsidRPr="00A22C8F">
        <w:rPr>
          <w:lang w:val="ru-RU"/>
        </w:rPr>
        <w:t>Работа</w:t>
      </w:r>
      <w:r w:rsidRPr="00A11ECE">
        <w:rPr>
          <w:lang w:val="ru-RU"/>
        </w:rPr>
        <w:t xml:space="preserve"> </w:t>
      </w:r>
      <w:r w:rsidRPr="00A22C8F">
        <w:rPr>
          <w:lang w:val="ru-RU"/>
        </w:rPr>
        <w:t>выполнена</w:t>
      </w:r>
      <w:r w:rsidRPr="00A11ECE">
        <w:rPr>
          <w:lang w:val="ru-RU"/>
        </w:rPr>
        <w:t xml:space="preserve"> </w:t>
      </w:r>
      <w:r w:rsidRPr="00A22C8F">
        <w:rPr>
          <w:lang w:val="ru-RU"/>
        </w:rPr>
        <w:t>при</w:t>
      </w:r>
      <w:r w:rsidRPr="00A11ECE">
        <w:rPr>
          <w:lang w:val="ru-RU"/>
        </w:rPr>
        <w:t xml:space="preserve"> </w:t>
      </w:r>
      <w:r w:rsidRPr="00A22C8F">
        <w:rPr>
          <w:lang w:val="ru-RU"/>
        </w:rPr>
        <w:t>финансовой</w:t>
      </w:r>
      <w:r w:rsidRPr="00A11ECE">
        <w:rPr>
          <w:lang w:val="ru-RU"/>
        </w:rPr>
        <w:t xml:space="preserve"> </w:t>
      </w:r>
      <w:r w:rsidRPr="00A22C8F">
        <w:rPr>
          <w:lang w:val="ru-RU"/>
        </w:rPr>
        <w:t>поддержке</w:t>
      </w:r>
      <w:r w:rsidRPr="00A11ECE">
        <w:rPr>
          <w:lang w:val="ru-RU"/>
        </w:rPr>
        <w:t xml:space="preserve"> </w:t>
      </w:r>
      <w:r w:rsidRPr="00A22C8F">
        <w:rPr>
          <w:lang w:val="ru-RU"/>
        </w:rPr>
        <w:t>РФФИ</w:t>
      </w:r>
      <w:r w:rsidRPr="00A11ECE">
        <w:rPr>
          <w:lang w:val="ru-RU"/>
        </w:rPr>
        <w:t xml:space="preserve">, </w:t>
      </w:r>
      <w:r>
        <w:rPr>
          <w:lang w:val="ru-RU"/>
        </w:rPr>
        <w:t>проект</w:t>
      </w:r>
      <w:r w:rsidRPr="00A11ECE">
        <w:rPr>
          <w:lang w:val="ru-RU"/>
        </w:rPr>
        <w:t xml:space="preserve"> № </w:t>
      </w:r>
      <w:r w:rsidR="00CF37C4" w:rsidRPr="00A11ECE">
        <w:rPr>
          <w:lang w:val="ru-RU"/>
        </w:rPr>
        <w:t>14-13-12345.</w:t>
      </w:r>
    </w:p>
    <w:p w:rsidR="00CF37C4" w:rsidRPr="00A11ECE" w:rsidRDefault="00CF37C4" w:rsidP="00CF37C4">
      <w:pPr>
        <w:pStyle w:val="AcknBIC-RUS"/>
        <w:rPr>
          <w:lang w:val="ru-RU"/>
        </w:rPr>
      </w:pPr>
    </w:p>
    <w:p w:rsidR="00CF37C4" w:rsidRPr="009238A2" w:rsidRDefault="00A22C8F" w:rsidP="00CF37C4">
      <w:pPr>
        <w:pStyle w:val="RefANT"/>
        <w:rPr>
          <w:b/>
          <w:lang w:val="ru-RU"/>
        </w:rPr>
      </w:pPr>
      <w:r>
        <w:rPr>
          <w:b/>
          <w:lang w:val="ru-RU"/>
        </w:rPr>
        <w:t>Литература</w:t>
      </w:r>
      <w:r w:rsidR="00CF37C4" w:rsidRPr="009238A2">
        <w:rPr>
          <w:b/>
          <w:lang w:val="ru-RU"/>
        </w:rPr>
        <w:t>:</w:t>
      </w:r>
    </w:p>
    <w:p w:rsidR="00CF37C4" w:rsidRPr="00CF37C4" w:rsidRDefault="00CF37C4" w:rsidP="00CF37C4">
      <w:pPr>
        <w:pStyle w:val="RefANT"/>
        <w:rPr>
          <w:lang w:val="fr-FR"/>
        </w:rPr>
      </w:pPr>
      <w:r w:rsidRPr="00CF37C4">
        <w:rPr>
          <w:lang w:val="fr-FR"/>
        </w:rPr>
        <w:t xml:space="preserve">[1] </w:t>
      </w:r>
      <w:r w:rsidR="00A22C8F">
        <w:rPr>
          <w:lang w:val="ru-RU"/>
        </w:rPr>
        <w:t>Петров</w:t>
      </w:r>
      <w:r w:rsidR="00A22C8F" w:rsidRPr="002B3F16">
        <w:rPr>
          <w:lang w:val="ru-RU"/>
        </w:rPr>
        <w:t xml:space="preserve"> </w:t>
      </w:r>
      <w:r w:rsidR="00A22C8F">
        <w:rPr>
          <w:lang w:val="ru-RU"/>
        </w:rPr>
        <w:t>А</w:t>
      </w:r>
      <w:r w:rsidR="00A22C8F" w:rsidRPr="002B3F16">
        <w:rPr>
          <w:lang w:val="ru-RU"/>
        </w:rPr>
        <w:t>.</w:t>
      </w:r>
      <w:r w:rsidR="00A22C8F">
        <w:rPr>
          <w:lang w:val="ru-RU"/>
        </w:rPr>
        <w:t>В</w:t>
      </w:r>
      <w:r w:rsidR="00A22C8F" w:rsidRPr="002B3F16">
        <w:rPr>
          <w:lang w:val="ru-RU"/>
        </w:rPr>
        <w:t xml:space="preserve">., </w:t>
      </w:r>
      <w:r w:rsidR="00A22C8F">
        <w:rPr>
          <w:lang w:val="ru-RU"/>
        </w:rPr>
        <w:t>Кузнецов</w:t>
      </w:r>
      <w:r w:rsidR="00A22C8F" w:rsidRPr="002B3F16">
        <w:rPr>
          <w:lang w:val="ru-RU"/>
        </w:rPr>
        <w:t xml:space="preserve"> </w:t>
      </w:r>
      <w:r w:rsidR="00A22C8F">
        <w:rPr>
          <w:lang w:val="ru-RU"/>
        </w:rPr>
        <w:t>И</w:t>
      </w:r>
      <w:r w:rsidR="00A22C8F" w:rsidRPr="002B3F16">
        <w:rPr>
          <w:lang w:val="ru-RU"/>
        </w:rPr>
        <w:t>.</w:t>
      </w:r>
      <w:r w:rsidR="00A22C8F">
        <w:rPr>
          <w:lang w:val="ru-RU"/>
        </w:rPr>
        <w:t>И</w:t>
      </w:r>
      <w:r w:rsidR="00A22C8F" w:rsidRPr="002B3F16">
        <w:rPr>
          <w:lang w:val="ru-RU"/>
        </w:rPr>
        <w:t>.</w:t>
      </w:r>
      <w:r w:rsidR="002B3F16">
        <w:rPr>
          <w:lang w:val="ru-RU"/>
        </w:rPr>
        <w:t xml:space="preserve"> // Катализ в промышленности. 2019. Т.16. С. 22-23</w:t>
      </w:r>
      <w:r w:rsidR="002B3F16">
        <w:rPr>
          <w:lang w:val="fr-FR"/>
        </w:rPr>
        <w:t>.</w:t>
      </w:r>
    </w:p>
    <w:p w:rsidR="00A22C8F" w:rsidRPr="00A22C8F" w:rsidRDefault="00CF37C4" w:rsidP="00CF37C4">
      <w:pPr>
        <w:pStyle w:val="RefANT"/>
        <w:rPr>
          <w:lang w:val="ru-RU"/>
        </w:rPr>
      </w:pPr>
      <w:r w:rsidRPr="00A22C8F">
        <w:rPr>
          <w:lang w:val="ru-RU"/>
        </w:rPr>
        <w:t xml:space="preserve">[2] </w:t>
      </w:r>
      <w:r w:rsidR="00A22C8F">
        <w:rPr>
          <w:lang w:val="ru-RU"/>
        </w:rPr>
        <w:t>Источник</w:t>
      </w:r>
      <w:r w:rsidRPr="00A22C8F">
        <w:rPr>
          <w:lang w:val="ru-RU"/>
        </w:rPr>
        <w:t xml:space="preserve"> 2 (</w:t>
      </w:r>
      <w:r w:rsidRPr="00CF37C4">
        <w:rPr>
          <w:lang w:val="en-US"/>
        </w:rPr>
        <w:t>pt</w:t>
      </w:r>
      <w:r w:rsidRPr="00A22C8F">
        <w:rPr>
          <w:lang w:val="ru-RU"/>
        </w:rPr>
        <w:t xml:space="preserve"> 11)</w:t>
      </w:r>
    </w:p>
    <w:sectPr w:rsidR="00A22C8F" w:rsidRPr="00A22C8F" w:rsidSect="005D1FCB"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B1"/>
    <w:rsid w:val="000A3FFC"/>
    <w:rsid w:val="000E7BF3"/>
    <w:rsid w:val="0012367D"/>
    <w:rsid w:val="001A42C5"/>
    <w:rsid w:val="002B3F16"/>
    <w:rsid w:val="00383936"/>
    <w:rsid w:val="003A418E"/>
    <w:rsid w:val="004159B1"/>
    <w:rsid w:val="004B5437"/>
    <w:rsid w:val="0053203C"/>
    <w:rsid w:val="005524C3"/>
    <w:rsid w:val="00553769"/>
    <w:rsid w:val="005C5392"/>
    <w:rsid w:val="005D1FCB"/>
    <w:rsid w:val="005E0AA7"/>
    <w:rsid w:val="00630759"/>
    <w:rsid w:val="007064D9"/>
    <w:rsid w:val="00751480"/>
    <w:rsid w:val="007F58DC"/>
    <w:rsid w:val="00800337"/>
    <w:rsid w:val="00823288"/>
    <w:rsid w:val="00834EDE"/>
    <w:rsid w:val="00902D33"/>
    <w:rsid w:val="009238A2"/>
    <w:rsid w:val="0092749C"/>
    <w:rsid w:val="009A3642"/>
    <w:rsid w:val="00A11ECE"/>
    <w:rsid w:val="00A22C8F"/>
    <w:rsid w:val="00AE6585"/>
    <w:rsid w:val="00C849D3"/>
    <w:rsid w:val="00CA1D02"/>
    <w:rsid w:val="00CF37C4"/>
    <w:rsid w:val="00D56BAE"/>
    <w:rsid w:val="00E1248F"/>
    <w:rsid w:val="00EE0B1B"/>
    <w:rsid w:val="00F43D89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B0F4-9E14-4363-BDE0-90613EE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AE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_конгр"/>
    <w:basedOn w:val="a"/>
    <w:rsid w:val="00751480"/>
    <w:pPr>
      <w:keepNext/>
      <w:spacing w:before="120" w:after="120"/>
      <w:jc w:val="center"/>
    </w:pPr>
    <w:rPr>
      <w:rFonts w:ascii="Times New Roman" w:eastAsia="Times New Roman" w:hAnsi="Times New Roman"/>
      <w:lang w:eastAsia="ru-RU"/>
    </w:rPr>
  </w:style>
  <w:style w:type="paragraph" w:customStyle="1" w:styleId="a4">
    <w:name w:val="Организация_конгр"/>
    <w:basedOn w:val="a3"/>
    <w:rsid w:val="00751480"/>
    <w:pPr>
      <w:spacing w:before="0" w:after="0"/>
    </w:pPr>
    <w:rPr>
      <w:i/>
    </w:rPr>
  </w:style>
  <w:style w:type="paragraph" w:customStyle="1" w:styleId="a5">
    <w:name w:val="текст_конгр"/>
    <w:basedOn w:val="a"/>
    <w:rsid w:val="00751480"/>
    <w:pPr>
      <w:keepNext/>
      <w:keepLines/>
      <w:ind w:firstLine="425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a6">
    <w:name w:val="Литература_конгр"/>
    <w:basedOn w:val="a5"/>
    <w:rsid w:val="00751480"/>
    <w:pPr>
      <w:ind w:firstLine="0"/>
    </w:pPr>
  </w:style>
  <w:style w:type="paragraph" w:customStyle="1" w:styleId="TitleBIC-RUS">
    <w:name w:val="Title BIC-RUS"/>
    <w:basedOn w:val="a"/>
    <w:qFormat/>
    <w:rsid w:val="007064D9"/>
    <w:pPr>
      <w:keepNext/>
      <w:jc w:val="center"/>
    </w:pPr>
    <w:rPr>
      <w:rFonts w:ascii="Calibri" w:hAnsi="Calibri"/>
      <w:b/>
      <w:sz w:val="28"/>
      <w:lang w:val="en-GB"/>
    </w:rPr>
  </w:style>
  <w:style w:type="paragraph" w:customStyle="1" w:styleId="AuthorBIC-RUS">
    <w:name w:val="Author BIC-RUS"/>
    <w:basedOn w:val="a"/>
    <w:qFormat/>
    <w:rsid w:val="00CF37C4"/>
    <w:pPr>
      <w:keepNext/>
      <w:jc w:val="center"/>
    </w:pPr>
    <w:rPr>
      <w:rFonts w:ascii="Calibri" w:eastAsia="Times New Roman" w:hAnsi="Calibri" w:cs="Calibri"/>
      <w:szCs w:val="20"/>
      <w:lang w:val="en-GB"/>
    </w:rPr>
  </w:style>
  <w:style w:type="paragraph" w:customStyle="1" w:styleId="AffilationofAuthorBIC-RUS">
    <w:name w:val="Affilation of Author BIC-RUS"/>
    <w:basedOn w:val="a"/>
    <w:qFormat/>
    <w:rsid w:val="007064D9"/>
    <w:pPr>
      <w:keepNext/>
      <w:jc w:val="center"/>
    </w:pPr>
    <w:rPr>
      <w:rFonts w:ascii="Calibri" w:eastAsia="Times New Roman" w:hAnsi="Calibri" w:cs="Calibri"/>
      <w:i/>
      <w:color w:val="000000"/>
      <w:szCs w:val="20"/>
      <w:lang w:val="en-GB"/>
    </w:rPr>
  </w:style>
  <w:style w:type="character" w:styleId="a7">
    <w:name w:val="Hyperlink"/>
    <w:rsid w:val="00CF37C4"/>
    <w:rPr>
      <w:color w:val="0000FF"/>
      <w:u w:val="single"/>
    </w:rPr>
  </w:style>
  <w:style w:type="paragraph" w:customStyle="1" w:styleId="TextBIC-RUS">
    <w:name w:val="Text BIC-RUS"/>
    <w:basedOn w:val="a"/>
    <w:qFormat/>
    <w:rsid w:val="005C5392"/>
    <w:pPr>
      <w:keepNext/>
      <w:tabs>
        <w:tab w:val="left" w:pos="720"/>
      </w:tabs>
      <w:spacing w:line="300" w:lineRule="auto"/>
      <w:ind w:firstLine="425"/>
      <w:jc w:val="both"/>
    </w:pPr>
    <w:rPr>
      <w:rFonts w:ascii="Calibri" w:hAnsi="Calibri"/>
      <w:lang w:val="en-GB"/>
    </w:rPr>
  </w:style>
  <w:style w:type="paragraph" w:customStyle="1" w:styleId="RefANT">
    <w:name w:val="Ref ANT"/>
    <w:basedOn w:val="a"/>
    <w:rsid w:val="005C5392"/>
    <w:pPr>
      <w:keepNext/>
      <w:outlineLvl w:val="2"/>
    </w:pPr>
    <w:rPr>
      <w:rFonts w:ascii="Calibri" w:eastAsia="Times New Roman" w:hAnsi="Calibri"/>
      <w:bCs/>
      <w:color w:val="000000"/>
      <w:sz w:val="22"/>
      <w:lang w:val="en-GB"/>
    </w:rPr>
  </w:style>
  <w:style w:type="paragraph" w:customStyle="1" w:styleId="AcknBIC-RUS">
    <w:name w:val="Ackn BIC-RUS"/>
    <w:basedOn w:val="RefANT"/>
    <w:qFormat/>
    <w:rsid w:val="005C5392"/>
    <w:rPr>
      <w:color w:val="auto"/>
    </w:rPr>
  </w:style>
  <w:style w:type="character" w:styleId="a8">
    <w:name w:val="FollowedHyperlink"/>
    <w:uiPriority w:val="99"/>
    <w:semiHidden/>
    <w:unhideWhenUsed/>
    <w:rsid w:val="00CF37C4"/>
    <w:rPr>
      <w:color w:val="954F72"/>
      <w:u w:val="single"/>
    </w:rPr>
  </w:style>
  <w:style w:type="paragraph" w:styleId="a9">
    <w:name w:val="Title"/>
    <w:basedOn w:val="a"/>
    <w:next w:val="a"/>
    <w:link w:val="aa"/>
    <w:uiPriority w:val="10"/>
    <w:qFormat/>
    <w:rsid w:val="001A42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1A42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BIC-RUS">
    <w:name w:val="Подпись к рисунку BIC-RUS"/>
    <w:basedOn w:val="a"/>
    <w:link w:val="BIC-RUS0"/>
    <w:qFormat/>
    <w:rsid w:val="009238A2"/>
    <w:pPr>
      <w:spacing w:line="360" w:lineRule="auto"/>
      <w:outlineLvl w:val="0"/>
    </w:pPr>
    <w:rPr>
      <w:rFonts w:asciiTheme="minorHAnsi" w:hAnsiTheme="minorHAnsi" w:cs="Arial"/>
      <w:i/>
      <w:sz w:val="20"/>
      <w:szCs w:val="20"/>
    </w:rPr>
  </w:style>
  <w:style w:type="character" w:customStyle="1" w:styleId="BIC-RUS0">
    <w:name w:val="Подпись к рисунку BIC-RUS Знак"/>
    <w:basedOn w:val="a0"/>
    <w:link w:val="BIC-RUS"/>
    <w:rsid w:val="009238A2"/>
    <w:rPr>
      <w:rFonts w:asciiTheme="minorHAnsi" w:hAnsiTheme="minorHAnsi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21-SCFTEC\&#1044;&#1083;&#1103;%20&#1089;&#1072;&#1081;&#1090;&#1072;\Template-BIC-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CE34-A2DE-401F-B6F2-5EBE4549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Template-BIC-RUS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Links>
    <vt:vector size="6" baseType="variant"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http://conf.nsc.ru/ant-2019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Рябова Виктория</cp:lastModifiedBy>
  <cp:revision>1</cp:revision>
  <dcterms:created xsi:type="dcterms:W3CDTF">2020-09-10T19:00:00Z</dcterms:created>
  <dcterms:modified xsi:type="dcterms:W3CDTF">2020-09-10T19:04:00Z</dcterms:modified>
</cp:coreProperties>
</file>